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653" w:rsidRDefault="00745375" w:rsidP="003B4653">
      <w:r>
        <w:rPr>
          <w:noProof/>
        </w:rPr>
        <w:drawing>
          <wp:anchor distT="0" distB="0" distL="114300" distR="114300" simplePos="0" relativeHeight="251658240" behindDoc="0" locked="0" layoutInCell="1" allowOverlap="1" wp14:anchorId="72F7486C">
            <wp:simplePos x="0" y="0"/>
            <wp:positionH relativeFrom="margin">
              <wp:posOffset>-490855</wp:posOffset>
            </wp:positionH>
            <wp:positionV relativeFrom="paragraph">
              <wp:posOffset>9525</wp:posOffset>
            </wp:positionV>
            <wp:extent cx="2498090" cy="35718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CA5D00">
            <wp:simplePos x="0" y="0"/>
            <wp:positionH relativeFrom="column">
              <wp:posOffset>2491105</wp:posOffset>
            </wp:positionH>
            <wp:positionV relativeFrom="paragraph">
              <wp:posOffset>4445</wp:posOffset>
            </wp:positionV>
            <wp:extent cx="409575" cy="714375"/>
            <wp:effectExtent l="0" t="0" r="952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4653">
        <w:t xml:space="preserve"> </w:t>
      </w:r>
    </w:p>
    <w:p w:rsidR="003B4653" w:rsidRPr="00745375" w:rsidRDefault="00745375" w:rsidP="003B465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205033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3514725" cy="1502410"/>
            <wp:effectExtent l="0" t="0" r="9525" b="254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375">
        <w:rPr>
          <w:b/>
          <w:bCs/>
          <w:sz w:val="28"/>
          <w:szCs w:val="28"/>
        </w:rPr>
        <w:t>S</w:t>
      </w:r>
      <w:r w:rsidRPr="00745375">
        <w:rPr>
          <w:b/>
          <w:bCs/>
          <w:sz w:val="28"/>
          <w:szCs w:val="28"/>
        </w:rPr>
        <w:t xml:space="preserve">tažení a instalace aplikace </w:t>
      </w:r>
    </w:p>
    <w:p w:rsidR="003B4653" w:rsidRDefault="003B4653" w:rsidP="00745375">
      <w:pPr>
        <w:pStyle w:val="Odstavecseseznamem"/>
        <w:numPr>
          <w:ilvl w:val="0"/>
          <w:numId w:val="1"/>
        </w:numPr>
      </w:pPr>
      <w:r>
        <w:t>Vyhledejte „</w:t>
      </w:r>
      <w:proofErr w:type="spellStart"/>
      <w:r>
        <w:t>Apitor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“ v Apple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a Google Play a stáhněte si APP nebo naskenujte QR kód pro stažení.</w:t>
      </w:r>
    </w:p>
    <w:p w:rsidR="003B4653" w:rsidRDefault="003B4653" w:rsidP="00745375">
      <w:pPr>
        <w:pStyle w:val="Odstavecseseznamem"/>
        <w:numPr>
          <w:ilvl w:val="0"/>
          <w:numId w:val="1"/>
        </w:numPr>
      </w:pPr>
      <w:r>
        <w:t>Při instalaci APP povolte všechny požadavky na oprávnění a povolte „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“ pro Android vyžadované protokolem Bluetooth.</w:t>
      </w:r>
    </w:p>
    <w:p w:rsidR="003B4653" w:rsidRDefault="003B4653" w:rsidP="00745375">
      <w:pPr>
        <w:pStyle w:val="Odstavecseseznamem"/>
        <w:numPr>
          <w:ilvl w:val="0"/>
          <w:numId w:val="1"/>
        </w:numPr>
      </w:pPr>
      <w:r>
        <w:t>Systémové požadavky: Android 8 nebo vyšší, IOS 10 nebo vyšší, Bluetooth 4 nebo vyšší.</w:t>
      </w:r>
    </w:p>
    <w:p w:rsidR="00745375" w:rsidRDefault="00745375" w:rsidP="003B4653">
      <w:r>
        <w:rPr>
          <w:noProof/>
        </w:rPr>
        <w:drawing>
          <wp:anchor distT="0" distB="0" distL="114300" distR="114300" simplePos="0" relativeHeight="251661312" behindDoc="0" locked="0" layoutInCell="1" allowOverlap="1" wp14:anchorId="05AC2159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04825" cy="495300"/>
            <wp:effectExtent l="0" t="0" r="952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375" w:rsidRPr="00745375" w:rsidRDefault="00C17D15" w:rsidP="00745375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340995</wp:posOffset>
                </wp:positionV>
                <wp:extent cx="1390650" cy="25717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D15" w:rsidRPr="00C17D15" w:rsidRDefault="00C17D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7D15">
                              <w:rPr>
                                <w:sz w:val="20"/>
                                <w:szCs w:val="20"/>
                              </w:rPr>
                              <w:t>Vícebarevná LED světla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7.35pt;margin-top:26.85pt;width:109.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">
                <v:textbox>
                  <w:txbxContent>
                    <w:p w:rsidR="00C17D15" w:rsidRPr="00C17D15" w:rsidRDefault="00C17D15">
                      <w:pPr>
                        <w:rPr>
                          <w:sz w:val="20"/>
                          <w:szCs w:val="20"/>
                        </w:rPr>
                      </w:pPr>
                      <w:r w:rsidRPr="00C17D15">
                        <w:rPr>
                          <w:sz w:val="20"/>
                          <w:szCs w:val="20"/>
                        </w:rPr>
                        <w:t>Vícebarevná LED světla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375" w:rsidRPr="00745375">
        <w:rPr>
          <w:b/>
          <w:bCs/>
          <w:sz w:val="28"/>
          <w:szCs w:val="28"/>
        </w:rPr>
        <w:t>Ovládací modul</w:t>
      </w:r>
    </w:p>
    <w:p w:rsidR="00745375" w:rsidRDefault="00C17D15" w:rsidP="00745375">
      <w:pPr>
        <w:pStyle w:val="Odstavecseseznamem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271780</wp:posOffset>
                </wp:positionV>
                <wp:extent cx="104775" cy="342900"/>
                <wp:effectExtent l="0" t="0" r="2857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5A74A" id="Přímá spojnice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1pt,21.4pt" to="-37.8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Pr="0074537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443230</wp:posOffset>
            </wp:positionV>
            <wp:extent cx="2383790" cy="172402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375">
        <w:t xml:space="preserve">Ovládací modul: Tato komponenta přijímá, zpracovává a provádí příkazy. Ovládá otáčení motoru a barvu světla LED. Je v něm také umístěna baterie a vypínač napájení. </w:t>
      </w:r>
    </w:p>
    <w:p w:rsidR="00745375" w:rsidRDefault="00745375" w:rsidP="00745375">
      <w:pPr>
        <w:pStyle w:val="Odstavecseseznamem"/>
        <w:numPr>
          <w:ilvl w:val="0"/>
          <w:numId w:val="2"/>
        </w:numPr>
      </w:pPr>
      <w:r>
        <w:t xml:space="preserve">Motory: Motory: jsou hnací silou pohybů a činností robota. Umožňují pohyb, otáčení a další funkce. Robot J/R obsahuje vždy 2 motory (na hlavním ovladači označené jako M1 a M2 a odkazované při programování). </w:t>
      </w:r>
    </w:p>
    <w:p w:rsidR="00745375" w:rsidRDefault="00C17D15" w:rsidP="00745375">
      <w:pPr>
        <w:pStyle w:val="Odstavecseseznamem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407035</wp:posOffset>
                </wp:positionV>
                <wp:extent cx="219075" cy="981075"/>
                <wp:effectExtent l="0" t="0" r="28575" b="2857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DAFA4" id="Přímá spojnice 16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5pt,32.05pt" to="126.4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1350010</wp:posOffset>
                </wp:positionV>
                <wp:extent cx="2047875" cy="228600"/>
                <wp:effectExtent l="0" t="0" r="28575" b="1905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D15" w:rsidRPr="00C17D15" w:rsidRDefault="00C17D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7D15">
                              <w:rPr>
                                <w:sz w:val="20"/>
                                <w:szCs w:val="20"/>
                              </w:rPr>
                              <w:t>kompatibilní s dalšími stavebnicemi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7.15pt;margin-top:106.3pt;width:161.25pt;height:1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">
                <v:textbox>
                  <w:txbxContent>
                    <w:p w:rsidR="00C17D15" w:rsidRPr="00C17D15" w:rsidRDefault="00C17D15">
                      <w:pPr>
                        <w:rPr>
                          <w:sz w:val="20"/>
                          <w:szCs w:val="20"/>
                        </w:rPr>
                      </w:pPr>
                      <w:r w:rsidRPr="00C17D15">
                        <w:rPr>
                          <w:sz w:val="20"/>
                          <w:szCs w:val="20"/>
                        </w:rPr>
                        <w:t>kompatibilní s dalšími stavebnicemi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576579</wp:posOffset>
                </wp:positionH>
                <wp:positionV relativeFrom="paragraph">
                  <wp:posOffset>254635</wp:posOffset>
                </wp:positionV>
                <wp:extent cx="238125" cy="695325"/>
                <wp:effectExtent l="0" t="0" r="28575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A0614" id="Přímá spojnice 14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pt,20.05pt" to="64.1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424179</wp:posOffset>
                </wp:positionH>
                <wp:positionV relativeFrom="paragraph">
                  <wp:posOffset>645160</wp:posOffset>
                </wp:positionV>
                <wp:extent cx="123825" cy="600075"/>
                <wp:effectExtent l="0" t="0" r="28575" b="2857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D3661" id="Přímá spojnice 1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pt,50.8pt" to="43.15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149860</wp:posOffset>
                </wp:positionV>
                <wp:extent cx="266700" cy="800100"/>
                <wp:effectExtent l="0" t="0" r="1905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D5925" id="Přímá spojnice 1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35pt,11.8pt" to="-27.3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911860</wp:posOffset>
                </wp:positionV>
                <wp:extent cx="628650" cy="247650"/>
                <wp:effectExtent l="0" t="0" r="19050" b="1905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D15" w:rsidRPr="00C17D15" w:rsidRDefault="00C17D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7D15">
                              <w:rPr>
                                <w:sz w:val="20"/>
                                <w:szCs w:val="20"/>
                              </w:rPr>
                              <w:t>motory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9.15pt;margin-top:71.8pt;width:49.5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">
                <v:textbox>
                  <w:txbxContent>
                    <w:p w:rsidR="00C17D15" w:rsidRPr="00C17D15" w:rsidRDefault="00C17D15">
                      <w:pPr>
                        <w:rPr>
                          <w:sz w:val="20"/>
                          <w:szCs w:val="20"/>
                        </w:rPr>
                      </w:pPr>
                      <w:r w:rsidRPr="00C17D15">
                        <w:rPr>
                          <w:sz w:val="20"/>
                          <w:szCs w:val="20"/>
                        </w:rPr>
                        <w:t>motory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1207135</wp:posOffset>
                </wp:positionV>
                <wp:extent cx="1076325" cy="257175"/>
                <wp:effectExtent l="0" t="0" r="28575" b="28575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D15" w:rsidRPr="00C17D15" w:rsidRDefault="00C17D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7D15">
                              <w:rPr>
                                <w:sz w:val="20"/>
                                <w:szCs w:val="20"/>
                              </w:rPr>
                              <w:t>Vypínač napájení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8.6pt;margin-top:95.05pt;width:84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">
                <v:textbox>
                  <w:txbxContent>
                    <w:p w:rsidR="00C17D15" w:rsidRPr="00C17D15" w:rsidRDefault="00C17D15">
                      <w:pPr>
                        <w:rPr>
                          <w:sz w:val="20"/>
                          <w:szCs w:val="20"/>
                        </w:rPr>
                      </w:pPr>
                      <w:r w:rsidRPr="00C17D15">
                        <w:rPr>
                          <w:sz w:val="20"/>
                          <w:szCs w:val="20"/>
                        </w:rPr>
                        <w:t>Vypínač napájení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ragraph">
                  <wp:posOffset>940435</wp:posOffset>
                </wp:positionV>
                <wp:extent cx="1219200" cy="228600"/>
                <wp:effectExtent l="0" t="0" r="19050" b="1905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D15" w:rsidRPr="00C17D15" w:rsidRDefault="00C17D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7D15">
                              <w:rPr>
                                <w:sz w:val="20"/>
                                <w:szCs w:val="20"/>
                              </w:rPr>
                              <w:t>Pouzdro na baterie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.5pt;margin-top:74.05pt;width:96pt;height:1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">
                <v:textbox>
                  <w:txbxContent>
                    <w:p w:rsidR="00C17D15" w:rsidRPr="00C17D15" w:rsidRDefault="00C17D15">
                      <w:pPr>
                        <w:rPr>
                          <w:sz w:val="20"/>
                          <w:szCs w:val="20"/>
                        </w:rPr>
                      </w:pPr>
                      <w:r w:rsidRPr="00C17D15">
                        <w:rPr>
                          <w:sz w:val="20"/>
                          <w:szCs w:val="20"/>
                        </w:rPr>
                        <w:t>Pouzdro na baterie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5375">
        <w:rPr>
          <w:noProof/>
        </w:rPr>
        <w:drawing>
          <wp:anchor distT="0" distB="0" distL="114300" distR="114300" simplePos="0" relativeHeight="251663360" behindDoc="0" locked="0" layoutInCell="1" allowOverlap="1" wp14:anchorId="2FB19A77">
            <wp:simplePos x="0" y="0"/>
            <wp:positionH relativeFrom="margin">
              <wp:posOffset>142875</wp:posOffset>
            </wp:positionH>
            <wp:positionV relativeFrom="paragraph">
              <wp:posOffset>556260</wp:posOffset>
            </wp:positionV>
            <wp:extent cx="381000" cy="33337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375">
        <w:t>LED světla: Tato světla nabízejí sedm barev (červenou, oranžovou, žlutou, zelenou, indigovou, modrou a fialovou) a lze je naprogramovat tak, aby zobrazovala různé režimy blikání. Dodávají kreativním projektům vizuální efekty a zábavu. Robot J/R obsahuje vždy 2 LED světla (na hlavním ovladači jsou označena jako L1 a L2 a při programování se na ně odkazuje</w:t>
      </w:r>
      <w:proofErr w:type="gramStart"/>
      <w:r w:rsidR="00745375">
        <w:t>) .</w:t>
      </w:r>
      <w:proofErr w:type="gramEnd"/>
    </w:p>
    <w:p w:rsidR="00745375" w:rsidRDefault="00745375" w:rsidP="00745375"/>
    <w:p w:rsidR="00745375" w:rsidRDefault="00745375" w:rsidP="00745375">
      <w:pPr>
        <w:pStyle w:val="Odstavecseseznamem"/>
        <w:numPr>
          <w:ilvl w:val="0"/>
          <w:numId w:val="2"/>
        </w:numPr>
        <w:ind w:left="993"/>
      </w:pPr>
      <w:r>
        <w:t>Frekvence Bluetooth: 2402-2480 MHz, vysílací výkon &lt;0dBm</w:t>
      </w:r>
    </w:p>
    <w:p w:rsidR="00745375" w:rsidRDefault="00745375" w:rsidP="00745375">
      <w:pPr>
        <w:pStyle w:val="Odstavecseseznamem"/>
        <w:numPr>
          <w:ilvl w:val="0"/>
          <w:numId w:val="2"/>
        </w:numPr>
        <w:ind w:left="993"/>
      </w:pPr>
      <w:r>
        <w:t xml:space="preserve">Společnost </w:t>
      </w:r>
      <w:proofErr w:type="spellStart"/>
      <w:r>
        <w:t>apitor</w:t>
      </w:r>
      <w:proofErr w:type="spellEnd"/>
      <w:r>
        <w:t xml:space="preserve"> Technology Co., Ltd. tímto prohlašuje, že rádiové zařízení typu APR021/APR022 je v souladu se směrnicí 2014/53/EU. Úplné znění EU prohlášení o shodě je k dispozici na následující internetové adrese: </w:t>
      </w:r>
      <w:hyperlink r:id="rId11" w:history="1">
        <w:r w:rsidR="00C17D15" w:rsidRPr="00F04781">
          <w:rPr>
            <w:rStyle w:val="Hypertextovodkaz"/>
          </w:rPr>
          <w:t>www.apitor.com/conformity</w:t>
        </w:r>
      </w:hyperlink>
      <w:r>
        <w:t>.</w:t>
      </w:r>
    </w:p>
    <w:p w:rsidR="00C17D15" w:rsidRDefault="00C17D15" w:rsidP="00C17D15">
      <w:pPr>
        <w:pStyle w:val="Odstavecseseznamem"/>
        <w:ind w:left="993"/>
      </w:pPr>
    </w:p>
    <w:p w:rsidR="00745375" w:rsidRPr="00C17D15" w:rsidRDefault="00745375" w:rsidP="00745375">
      <w:pPr>
        <w:rPr>
          <w:b/>
          <w:bCs/>
        </w:rPr>
      </w:pPr>
      <w:r w:rsidRPr="00C17D15">
        <w:rPr>
          <w:b/>
          <w:bCs/>
        </w:rPr>
        <w:t xml:space="preserve">*Návod k obsluze je nutné uschovat, protože obsahuje důležité informace.  </w:t>
      </w:r>
    </w:p>
    <w:p w:rsidR="00745375" w:rsidRDefault="00745375" w:rsidP="00745375"/>
    <w:p w:rsidR="00C17D15" w:rsidRDefault="00831915" w:rsidP="00C17D15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9B349F1">
            <wp:simplePos x="0" y="0"/>
            <wp:positionH relativeFrom="column">
              <wp:posOffset>3043555</wp:posOffset>
            </wp:positionH>
            <wp:positionV relativeFrom="paragraph">
              <wp:posOffset>5080</wp:posOffset>
            </wp:positionV>
            <wp:extent cx="438150" cy="485775"/>
            <wp:effectExtent l="0" t="0" r="0" b="952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D15">
        <w:rPr>
          <w:noProof/>
        </w:rPr>
        <w:drawing>
          <wp:anchor distT="0" distB="0" distL="114300" distR="114300" simplePos="0" relativeHeight="251679744" behindDoc="0" locked="0" layoutInCell="1" allowOverlap="1" wp14:anchorId="6DF6BFDF">
            <wp:simplePos x="0" y="0"/>
            <wp:positionH relativeFrom="column">
              <wp:posOffset>-213995</wp:posOffset>
            </wp:positionH>
            <wp:positionV relativeFrom="paragraph">
              <wp:posOffset>9525</wp:posOffset>
            </wp:positionV>
            <wp:extent cx="495300" cy="43815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D15" w:rsidRDefault="00057FF2" w:rsidP="00C17D15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44950D2">
            <wp:simplePos x="0" y="0"/>
            <wp:positionH relativeFrom="margin">
              <wp:posOffset>2834005</wp:posOffset>
            </wp:positionH>
            <wp:positionV relativeFrom="paragraph">
              <wp:posOffset>281305</wp:posOffset>
            </wp:positionV>
            <wp:extent cx="3395980" cy="3190875"/>
            <wp:effectExtent l="0" t="0" r="0" b="952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D15" w:rsidRPr="00C17D15">
        <w:rPr>
          <w:b/>
          <w:bCs/>
          <w:sz w:val="28"/>
          <w:szCs w:val="28"/>
        </w:rPr>
        <w:t xml:space="preserve">Instalace baterie </w:t>
      </w:r>
      <w:r w:rsidR="00831915">
        <w:rPr>
          <w:b/>
          <w:bCs/>
          <w:sz w:val="28"/>
          <w:szCs w:val="28"/>
        </w:rPr>
        <w:tab/>
      </w:r>
      <w:r w:rsidR="00831915">
        <w:rPr>
          <w:b/>
          <w:bCs/>
          <w:sz w:val="28"/>
          <w:szCs w:val="28"/>
        </w:rPr>
        <w:tab/>
      </w:r>
      <w:r w:rsidR="00831915">
        <w:rPr>
          <w:b/>
          <w:bCs/>
          <w:sz w:val="28"/>
          <w:szCs w:val="28"/>
        </w:rPr>
        <w:tab/>
      </w:r>
      <w:r w:rsidR="00831915">
        <w:rPr>
          <w:b/>
          <w:bCs/>
          <w:sz w:val="28"/>
          <w:szCs w:val="28"/>
        </w:rPr>
        <w:tab/>
      </w:r>
      <w:r w:rsidR="00831915" w:rsidRPr="00831915">
        <w:rPr>
          <w:b/>
          <w:bCs/>
          <w:sz w:val="28"/>
          <w:szCs w:val="28"/>
        </w:rPr>
        <w:t xml:space="preserve">Připojení robota </w:t>
      </w:r>
      <w:proofErr w:type="spellStart"/>
      <w:r w:rsidR="00831915" w:rsidRPr="00831915">
        <w:rPr>
          <w:b/>
          <w:bCs/>
          <w:sz w:val="28"/>
          <w:szCs w:val="28"/>
        </w:rPr>
        <w:t>Apitor</w:t>
      </w:r>
      <w:proofErr w:type="spellEnd"/>
    </w:p>
    <w:p w:rsidR="00001654" w:rsidRPr="00C17D15" w:rsidRDefault="00F21B01" w:rsidP="00C17D15">
      <w:pPr>
        <w:rPr>
          <w:b/>
          <w:bCs/>
          <w:sz w:val="28"/>
          <w:szCs w:val="28"/>
        </w:rPr>
      </w:pPr>
      <w:r w:rsidRPr="0000165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28800" cy="1351915"/>
            <wp:effectExtent l="0" t="0" r="0" b="63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915">
        <w:rPr>
          <w:b/>
          <w:bCs/>
          <w:sz w:val="28"/>
          <w:szCs w:val="28"/>
        </w:rPr>
        <w:tab/>
      </w:r>
      <w:r w:rsidR="00831915">
        <w:rPr>
          <w:b/>
          <w:bCs/>
          <w:sz w:val="28"/>
          <w:szCs w:val="28"/>
        </w:rPr>
        <w:tab/>
      </w:r>
      <w:r w:rsidR="00831915">
        <w:rPr>
          <w:b/>
          <w:bCs/>
          <w:sz w:val="28"/>
          <w:szCs w:val="28"/>
        </w:rPr>
        <w:tab/>
      </w:r>
    </w:p>
    <w:p w:rsidR="00C17D15" w:rsidRDefault="00C17D15" w:rsidP="00C17D15"/>
    <w:p w:rsidR="00001654" w:rsidRDefault="00001654" w:rsidP="00C17D15"/>
    <w:p w:rsidR="00001654" w:rsidRDefault="00001654" w:rsidP="00C17D15"/>
    <w:p w:rsidR="00C17D15" w:rsidRPr="00001654" w:rsidRDefault="00C17D15" w:rsidP="00C17D15">
      <w:pPr>
        <w:rPr>
          <w:b/>
          <w:bCs/>
        </w:rPr>
      </w:pPr>
      <w:r w:rsidRPr="00001654">
        <w:rPr>
          <w:b/>
          <w:bCs/>
        </w:rPr>
        <w:t>*Pokyny pro instalaci baterie</w:t>
      </w:r>
    </w:p>
    <w:p w:rsidR="00C17D15" w:rsidRDefault="00C17D15" w:rsidP="00001654">
      <w:pPr>
        <w:pStyle w:val="Odstavecseseznamem"/>
        <w:numPr>
          <w:ilvl w:val="0"/>
          <w:numId w:val="3"/>
        </w:numPr>
        <w:ind w:left="426" w:right="4819"/>
      </w:pPr>
      <w:r>
        <w:t xml:space="preserve">Nenabíjecí baterie by měly být nabíjeny pod dohledem dospělé osoby.   </w:t>
      </w:r>
    </w:p>
    <w:p w:rsidR="00C17D15" w:rsidRDefault="00C17D15" w:rsidP="00001654">
      <w:pPr>
        <w:pStyle w:val="Odstavecseseznamem"/>
        <w:numPr>
          <w:ilvl w:val="0"/>
          <w:numId w:val="3"/>
        </w:numPr>
        <w:ind w:left="426" w:right="4819"/>
      </w:pPr>
      <w:r>
        <w:t>Baterie různých modelů, staré a nové baterie by se neměly míchat.</w:t>
      </w:r>
    </w:p>
    <w:p w:rsidR="00C17D15" w:rsidRDefault="00C17D15" w:rsidP="00001654">
      <w:pPr>
        <w:pStyle w:val="Odstavecseseznamem"/>
        <w:numPr>
          <w:ilvl w:val="0"/>
          <w:numId w:val="3"/>
        </w:numPr>
        <w:ind w:left="426" w:right="4819"/>
      </w:pPr>
      <w:r>
        <w:t xml:space="preserve">Vybité baterie by měly být z výrobku vyjmuty. </w:t>
      </w:r>
    </w:p>
    <w:p w:rsidR="00C17D15" w:rsidRDefault="00C17D15" w:rsidP="00001654">
      <w:pPr>
        <w:pStyle w:val="Odstavecseseznamem"/>
        <w:numPr>
          <w:ilvl w:val="0"/>
          <w:numId w:val="3"/>
        </w:numPr>
        <w:ind w:left="426" w:right="4819"/>
      </w:pPr>
      <w:r>
        <w:t>Tento výrobek neobsahuje baterie</w:t>
      </w:r>
    </w:p>
    <w:p w:rsidR="00C17D15" w:rsidRDefault="00057FF2" w:rsidP="00001654">
      <w:pPr>
        <w:pStyle w:val="Odstavecseseznamem"/>
        <w:numPr>
          <w:ilvl w:val="0"/>
          <w:numId w:val="3"/>
        </w:numPr>
        <w:ind w:left="426" w:right="4819"/>
      </w:pPr>
      <w:r w:rsidRPr="00057FF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115570</wp:posOffset>
                </wp:positionV>
                <wp:extent cx="3609975" cy="828675"/>
                <wp:effectExtent l="0" t="0" r="28575" b="28575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F2" w:rsidRDefault="00057FF2"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* Nepřipojujte se k robotu </w:t>
                            </w:r>
                            <w:proofErr w:type="spellStart"/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>Apitor</w:t>
                            </w:r>
                            <w:proofErr w:type="spellEnd"/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 přímo ze stránky připojení Bluetooth tabletu/smartphonu. Nezapomeňte, že k robotu </w:t>
                            </w:r>
                            <w:proofErr w:type="spellStart"/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>Apitor</w:t>
                            </w:r>
                            <w:proofErr w:type="spellEnd"/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 se vždy připojujte z aplikace „</w:t>
                            </w:r>
                            <w:proofErr w:type="spellStart"/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>Apitor</w:t>
                            </w:r>
                            <w:proofErr w:type="spellEnd"/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 </w:t>
                            </w:r>
                            <w:proofErr w:type="spellStart"/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>Kit</w:t>
                            </w:r>
                            <w:proofErr w:type="spellEnd"/>
                            <w:r w:rsidRPr="004C32F4">
                              <w:rPr>
                                <w:b/>
                                <w:bCs/>
                                <w:color w:val="ED7D31" w:themeColor="accent2"/>
                              </w:rPr>
                              <w:t>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2.4pt;margin-top:9.1pt;width:284.25pt;height:65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">
                <v:textbox>
                  <w:txbxContent>
                    <w:p w:rsidR="00057FF2" w:rsidRDefault="00057FF2"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 xml:space="preserve">* Nepřipojujte se k robotu </w:t>
                      </w:r>
                      <w:proofErr w:type="spellStart"/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>Apitor</w:t>
                      </w:r>
                      <w:proofErr w:type="spellEnd"/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 xml:space="preserve"> přímo ze stránky připojení Bluetooth tabletu/smartphonu. Nezapomeňte, že k robotu </w:t>
                      </w:r>
                      <w:proofErr w:type="spellStart"/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>Apitor</w:t>
                      </w:r>
                      <w:proofErr w:type="spellEnd"/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 xml:space="preserve"> se vždy připojujte z aplikace „</w:t>
                      </w:r>
                      <w:proofErr w:type="spellStart"/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>Apitor</w:t>
                      </w:r>
                      <w:proofErr w:type="spellEnd"/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 xml:space="preserve"> </w:t>
                      </w:r>
                      <w:proofErr w:type="spellStart"/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>Kit</w:t>
                      </w:r>
                      <w:proofErr w:type="spellEnd"/>
                      <w:r w:rsidRPr="004C32F4">
                        <w:rPr>
                          <w:b/>
                          <w:bCs/>
                          <w:color w:val="ED7D31" w:themeColor="accent2"/>
                        </w:rPr>
                        <w:t>“.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7D15">
        <w:t xml:space="preserve">Nabíjecí baterie je třeba před nabíjením z hračky vyjmout. </w:t>
      </w:r>
    </w:p>
    <w:p w:rsidR="00C17D15" w:rsidRDefault="00C17D15" w:rsidP="00001654">
      <w:pPr>
        <w:pStyle w:val="Odstavecseseznamem"/>
        <w:numPr>
          <w:ilvl w:val="0"/>
          <w:numId w:val="3"/>
        </w:numPr>
        <w:ind w:left="426" w:right="4819"/>
      </w:pPr>
      <w:r>
        <w:t>Baterie mají být vloženy se správnou polaritou.</w:t>
      </w:r>
    </w:p>
    <w:p w:rsidR="00C17D15" w:rsidRDefault="00C17D15" w:rsidP="00F21B01">
      <w:pPr>
        <w:pStyle w:val="Odstavecseseznamem"/>
        <w:numPr>
          <w:ilvl w:val="0"/>
          <w:numId w:val="3"/>
        </w:numPr>
        <w:ind w:left="426" w:right="4252"/>
      </w:pPr>
      <w:r>
        <w:t>Napájecí svorky nesmí být zkratovány</w:t>
      </w:r>
      <w:r w:rsidR="00F21B01">
        <w:tab/>
      </w:r>
    </w:p>
    <w:p w:rsidR="00C17D15" w:rsidRPr="004C32F4" w:rsidRDefault="00057FF2" w:rsidP="00F21B01">
      <w:pPr>
        <w:ind w:left="4678" w:right="-426"/>
        <w:rPr>
          <w:b/>
          <w:bCs/>
          <w:color w:val="ED7D31" w:themeColor="accent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801FD2A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438150" cy="428625"/>
            <wp:effectExtent l="0" t="0" r="0" b="952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2F4" w:rsidRDefault="004C32F4" w:rsidP="00C17D15">
      <w:pPr>
        <w:rPr>
          <w:b/>
          <w:bCs/>
          <w:sz w:val="28"/>
          <w:szCs w:val="28"/>
        </w:rPr>
      </w:pPr>
      <w:r w:rsidRPr="004C32F4">
        <w:rPr>
          <w:b/>
          <w:bCs/>
          <w:sz w:val="28"/>
          <w:szCs w:val="28"/>
        </w:rPr>
        <w:t>Indikace stavu LED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44659" w:rsidTr="00544659">
        <w:tc>
          <w:tcPr>
            <w:tcW w:w="3020" w:type="dxa"/>
          </w:tcPr>
          <w:p w:rsidR="00544659" w:rsidRPr="00057FF2" w:rsidRDefault="00E8289C" w:rsidP="00E8289C">
            <w:pPr>
              <w:jc w:val="center"/>
              <w:rPr>
                <w:b/>
                <w:bCs/>
                <w:sz w:val="28"/>
                <w:szCs w:val="28"/>
              </w:rPr>
            </w:pPr>
            <w:r w:rsidRPr="00057FF2">
              <w:rPr>
                <w:b/>
                <w:bCs/>
                <w:sz w:val="28"/>
                <w:szCs w:val="28"/>
              </w:rPr>
              <w:t>Stav používání</w:t>
            </w:r>
          </w:p>
        </w:tc>
        <w:tc>
          <w:tcPr>
            <w:tcW w:w="3021" w:type="dxa"/>
          </w:tcPr>
          <w:p w:rsidR="00544659" w:rsidRPr="00057FF2" w:rsidRDefault="00E8289C" w:rsidP="00E8289C">
            <w:pPr>
              <w:jc w:val="center"/>
              <w:rPr>
                <w:b/>
                <w:bCs/>
                <w:sz w:val="28"/>
                <w:szCs w:val="28"/>
              </w:rPr>
            </w:pPr>
            <w:r w:rsidRPr="00057FF2">
              <w:rPr>
                <w:b/>
                <w:bCs/>
                <w:sz w:val="28"/>
                <w:szCs w:val="28"/>
              </w:rPr>
              <w:t>Stav LED</w:t>
            </w:r>
          </w:p>
        </w:tc>
        <w:tc>
          <w:tcPr>
            <w:tcW w:w="3021" w:type="dxa"/>
          </w:tcPr>
          <w:p w:rsidR="00544659" w:rsidRPr="00057FF2" w:rsidRDefault="00E8289C" w:rsidP="00E8289C">
            <w:pPr>
              <w:jc w:val="center"/>
              <w:rPr>
                <w:b/>
                <w:bCs/>
                <w:sz w:val="28"/>
                <w:szCs w:val="28"/>
              </w:rPr>
            </w:pPr>
            <w:r w:rsidRPr="00057FF2">
              <w:rPr>
                <w:b/>
                <w:bCs/>
                <w:sz w:val="28"/>
                <w:szCs w:val="28"/>
              </w:rPr>
              <w:t>Indikace</w:t>
            </w:r>
          </w:p>
        </w:tc>
      </w:tr>
      <w:tr w:rsidR="00E8289C" w:rsidTr="00544659">
        <w:tc>
          <w:tcPr>
            <w:tcW w:w="3020" w:type="dxa"/>
          </w:tcPr>
          <w:p w:rsidR="00E8289C" w:rsidRPr="00E8289C" w:rsidRDefault="00E8289C" w:rsidP="00E8289C">
            <w:r w:rsidRPr="00E8289C">
              <w:t>po zapnutí řídicí jednotky</w:t>
            </w:r>
          </w:p>
        </w:tc>
        <w:tc>
          <w:tcPr>
            <w:tcW w:w="3021" w:type="dxa"/>
          </w:tcPr>
          <w:p w:rsidR="00E8289C" w:rsidRPr="00E8289C" w:rsidRDefault="00E8289C" w:rsidP="00E8289C">
            <w:r w:rsidRPr="00E8289C">
              <w:t>Modrá světla blikají každou 1 sekundu</w:t>
            </w:r>
          </w:p>
        </w:tc>
        <w:tc>
          <w:tcPr>
            <w:tcW w:w="3021" w:type="dxa"/>
          </w:tcPr>
          <w:p w:rsidR="00E8289C" w:rsidRPr="00E8289C" w:rsidRDefault="00F21B01" w:rsidP="00E8289C">
            <w:r w:rsidRPr="00F21B01">
              <w:t>Bluetooth není připojeno</w:t>
            </w:r>
          </w:p>
        </w:tc>
      </w:tr>
      <w:tr w:rsidR="00E8289C" w:rsidTr="00544659">
        <w:tc>
          <w:tcPr>
            <w:tcW w:w="3020" w:type="dxa"/>
          </w:tcPr>
          <w:p w:rsidR="00E8289C" w:rsidRPr="00E8289C" w:rsidRDefault="00E8289C" w:rsidP="00E8289C">
            <w:r w:rsidRPr="00E8289C">
              <w:t>po zapnutí řídicí jednotky</w:t>
            </w:r>
          </w:p>
        </w:tc>
        <w:tc>
          <w:tcPr>
            <w:tcW w:w="3021" w:type="dxa"/>
          </w:tcPr>
          <w:p w:rsidR="00E8289C" w:rsidRPr="00E8289C" w:rsidRDefault="00E8289C" w:rsidP="00E8289C">
            <w:r w:rsidRPr="00E8289C">
              <w:t>Modrá světla jsou stále zapnutá</w:t>
            </w:r>
          </w:p>
        </w:tc>
        <w:tc>
          <w:tcPr>
            <w:tcW w:w="3021" w:type="dxa"/>
          </w:tcPr>
          <w:p w:rsidR="00E8289C" w:rsidRPr="00E8289C" w:rsidRDefault="00F21B01" w:rsidP="00E8289C">
            <w:r w:rsidRPr="00F21B01">
              <w:t>Bluetooth je připojeno</w:t>
            </w:r>
          </w:p>
        </w:tc>
      </w:tr>
      <w:tr w:rsidR="00E8289C" w:rsidTr="00544659">
        <w:tc>
          <w:tcPr>
            <w:tcW w:w="3020" w:type="dxa"/>
          </w:tcPr>
          <w:p w:rsidR="00E8289C" w:rsidRPr="00E8289C" w:rsidRDefault="00E8289C" w:rsidP="00E8289C">
            <w:r w:rsidRPr="00E8289C">
              <w:t>během používání krátce stiskněte tlačítko napájení</w:t>
            </w:r>
          </w:p>
        </w:tc>
        <w:tc>
          <w:tcPr>
            <w:tcW w:w="3021" w:type="dxa"/>
          </w:tcPr>
          <w:p w:rsidR="00E8289C" w:rsidRPr="00E8289C" w:rsidRDefault="00E8289C" w:rsidP="00E8289C">
            <w:r w:rsidRPr="00E8289C">
              <w:t>Červená světla blikají dvakrát za 0,2 sekundy</w:t>
            </w:r>
          </w:p>
        </w:tc>
        <w:tc>
          <w:tcPr>
            <w:tcW w:w="3021" w:type="dxa"/>
          </w:tcPr>
          <w:p w:rsidR="00E8289C" w:rsidRPr="00E8289C" w:rsidRDefault="00F21B01" w:rsidP="00E8289C">
            <w:r w:rsidRPr="00F21B01">
              <w:t>Vypnutí napájení</w:t>
            </w:r>
          </w:p>
        </w:tc>
      </w:tr>
      <w:tr w:rsidR="00E8289C" w:rsidTr="00544659">
        <w:tc>
          <w:tcPr>
            <w:tcW w:w="3020" w:type="dxa"/>
          </w:tcPr>
          <w:p w:rsidR="00E8289C" w:rsidRPr="00E8289C" w:rsidRDefault="00E8289C" w:rsidP="00E8289C">
            <w:r w:rsidRPr="00E8289C">
              <w:t>když je řídicí jednotka zapnutá, stiskněte a podržte tlačítko napájení po dobu 10 sekund.</w:t>
            </w:r>
          </w:p>
        </w:tc>
        <w:tc>
          <w:tcPr>
            <w:tcW w:w="3021" w:type="dxa"/>
          </w:tcPr>
          <w:p w:rsidR="00E8289C" w:rsidRPr="00E8289C" w:rsidRDefault="00E8289C" w:rsidP="00E8289C">
            <w:r w:rsidRPr="00E8289C">
              <w:t>Červená světla blikají dvakrát za 0,2 sekundy</w:t>
            </w:r>
          </w:p>
        </w:tc>
        <w:tc>
          <w:tcPr>
            <w:tcW w:w="3021" w:type="dxa"/>
          </w:tcPr>
          <w:p w:rsidR="00E8289C" w:rsidRPr="00E8289C" w:rsidRDefault="00F21B01" w:rsidP="00E8289C">
            <w:r w:rsidRPr="00F21B01">
              <w:t>Obnovení výchozího továrního nastavení</w:t>
            </w:r>
          </w:p>
        </w:tc>
      </w:tr>
      <w:tr w:rsidR="00E8289C" w:rsidTr="00544659">
        <w:tc>
          <w:tcPr>
            <w:tcW w:w="3020" w:type="dxa"/>
          </w:tcPr>
          <w:p w:rsidR="00E8289C" w:rsidRPr="00E8289C" w:rsidRDefault="00E8289C" w:rsidP="00E8289C">
            <w:r w:rsidRPr="00E8289C">
              <w:t>během zapnuté řídicí jednotky</w:t>
            </w:r>
          </w:p>
        </w:tc>
        <w:tc>
          <w:tcPr>
            <w:tcW w:w="3021" w:type="dxa"/>
          </w:tcPr>
          <w:p w:rsidR="00E8289C" w:rsidRPr="00E8289C" w:rsidRDefault="00E8289C" w:rsidP="00E8289C">
            <w:r w:rsidRPr="00E8289C">
              <w:t>Modrá světla blikají třikrát za 1 sekundu a pak červená světla blikají pětkrát za 1 sekundu, pouze jednou</w:t>
            </w:r>
          </w:p>
        </w:tc>
        <w:tc>
          <w:tcPr>
            <w:tcW w:w="3021" w:type="dxa"/>
          </w:tcPr>
          <w:p w:rsidR="00E8289C" w:rsidRPr="00E8289C" w:rsidRDefault="00F21B01" w:rsidP="00E8289C">
            <w:r w:rsidRPr="00F21B01">
              <w:t>Indikátor slabé baterie, je třeba vyměnit nové baterie</w:t>
            </w:r>
          </w:p>
        </w:tc>
      </w:tr>
      <w:tr w:rsidR="00E8289C" w:rsidTr="00544659">
        <w:tc>
          <w:tcPr>
            <w:tcW w:w="3020" w:type="dxa"/>
          </w:tcPr>
          <w:p w:rsidR="00E8289C" w:rsidRPr="00E8289C" w:rsidRDefault="00E8289C" w:rsidP="00E8289C">
            <w:r w:rsidRPr="00E8289C">
              <w:t>během používání</w:t>
            </w:r>
            <w:bookmarkStart w:id="0" w:name="_GoBack"/>
            <w:bookmarkEnd w:id="0"/>
          </w:p>
        </w:tc>
        <w:tc>
          <w:tcPr>
            <w:tcW w:w="3021" w:type="dxa"/>
          </w:tcPr>
          <w:p w:rsidR="00E8289C" w:rsidRPr="00E8289C" w:rsidRDefault="00E8289C" w:rsidP="00E8289C">
            <w:r w:rsidRPr="00E8289C">
              <w:t>Červená světla bliknou dvakrát za 0,2 sekundy, pak se vypnou</w:t>
            </w:r>
          </w:p>
        </w:tc>
        <w:tc>
          <w:tcPr>
            <w:tcW w:w="3021" w:type="dxa"/>
          </w:tcPr>
          <w:p w:rsidR="00E8289C" w:rsidRPr="00E8289C" w:rsidRDefault="00F21B01" w:rsidP="00E8289C">
            <w:r w:rsidRPr="00F21B01">
              <w:t>Spotřeba energie je příliš velká a energie baterií je nedostatečná, je třeba vyměnit baterie nebo snížit spotřebu energie</w:t>
            </w:r>
          </w:p>
        </w:tc>
      </w:tr>
    </w:tbl>
    <w:p w:rsidR="00057FF2" w:rsidRPr="004C32F4" w:rsidRDefault="00057FF2" w:rsidP="00F21B01">
      <w:pPr>
        <w:rPr>
          <w:b/>
          <w:bCs/>
          <w:sz w:val="28"/>
          <w:szCs w:val="28"/>
        </w:rPr>
      </w:pPr>
    </w:p>
    <w:sectPr w:rsidR="00057FF2" w:rsidRPr="004C32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C5918"/>
    <w:multiLevelType w:val="hybridMultilevel"/>
    <w:tmpl w:val="D8BAE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F7659"/>
    <w:multiLevelType w:val="hybridMultilevel"/>
    <w:tmpl w:val="F03A6448"/>
    <w:lvl w:ilvl="0" w:tplc="0405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 w15:restartNumberingAfterBreak="0">
    <w:nsid w:val="700375B9"/>
    <w:multiLevelType w:val="hybridMultilevel"/>
    <w:tmpl w:val="F07EA45C"/>
    <w:lvl w:ilvl="0" w:tplc="0405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53"/>
    <w:rsid w:val="00001654"/>
    <w:rsid w:val="00057FF2"/>
    <w:rsid w:val="003B4653"/>
    <w:rsid w:val="004C32F4"/>
    <w:rsid w:val="00544659"/>
    <w:rsid w:val="00745375"/>
    <w:rsid w:val="00831915"/>
    <w:rsid w:val="00C17D15"/>
    <w:rsid w:val="00E8289C"/>
    <w:rsid w:val="00F2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F2A42"/>
  <w15:chartTrackingRefBased/>
  <w15:docId w15:val="{004E4B17-0155-4EE6-BA19-BB4CFF69C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53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17D1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17D15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544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pitor.com/conformit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422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2025-05-13T04:02:00Z</dcterms:created>
  <dcterms:modified xsi:type="dcterms:W3CDTF">2025-05-13T04:02:00Z</dcterms:modified>
</cp:coreProperties>
</file>